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ED" w:rsidRDefault="00F479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</w:p>
    <w:p w:rsidR="007123ED" w:rsidRDefault="00F47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Звіт</w:t>
      </w:r>
    </w:p>
    <w:p w:rsidR="007123ED" w:rsidRDefault="00F4797D">
      <w:pPr>
        <w:pStyle w:val="afb"/>
        <w:spacing w:after="0"/>
        <w:jc w:val="center"/>
        <w:rPr>
          <w:b/>
          <w:bCs/>
          <w:sz w:val="28"/>
          <w:lang w:val="uk-UA" w:eastAsia="ru-RU"/>
        </w:rPr>
      </w:pPr>
      <w:r>
        <w:rPr>
          <w:b/>
          <w:sz w:val="28"/>
          <w:lang w:val="uk-UA" w:eastAsia="ru-RU"/>
        </w:rPr>
        <w:t xml:space="preserve">про стан виконання </w:t>
      </w:r>
      <w:r>
        <w:rPr>
          <w:b/>
          <w:bCs/>
          <w:sz w:val="28"/>
          <w:lang w:val="uk-UA" w:eastAsia="ru-RU"/>
        </w:rPr>
        <w:t>Програми підтримки об’єднань співвласників багатоквартирних будинків Чернігівської області</w:t>
      </w:r>
    </w:p>
    <w:p w:rsidR="007123ED" w:rsidRDefault="00F4797D">
      <w:pPr>
        <w:pStyle w:val="afb"/>
        <w:jc w:val="center"/>
        <w:rPr>
          <w:b/>
          <w:bCs/>
          <w:sz w:val="28"/>
          <w:lang w:val="uk-UA" w:eastAsia="ru-RU"/>
        </w:rPr>
      </w:pPr>
      <w:r>
        <w:rPr>
          <w:b/>
          <w:bCs/>
          <w:sz w:val="28"/>
          <w:lang w:val="uk-UA" w:eastAsia="ru-RU"/>
        </w:rPr>
        <w:t>«ЕНЕРГОДІМ» на 2021-2023 роки у 2023 році</w:t>
      </w:r>
    </w:p>
    <w:p w:rsidR="007123ED" w:rsidRDefault="00F4797D">
      <w:pPr>
        <w:pStyle w:val="afb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метою реалізації в області державної політики енергозбереження, стимулювання мешканців об’єднань співвласників багатоквартирних будинків до запровадження енергоефективних заходів, рішенням </w:t>
      </w:r>
      <w:r>
        <w:rPr>
          <w:rFonts w:eastAsiaTheme="minorHAnsi"/>
          <w:sz w:val="28"/>
          <w:szCs w:val="28"/>
          <w:lang w:val="uk-UA"/>
        </w:rPr>
        <w:t>Чернігівської обласної ради від 26.01.2021 № 6-2/</w:t>
      </w:r>
      <w:r>
        <w:rPr>
          <w:rFonts w:eastAsiaTheme="minorHAnsi"/>
          <w:sz w:val="28"/>
          <w:szCs w:val="28"/>
          <w:lang w:val="en-US"/>
        </w:rPr>
        <w:t>VIII</w:t>
      </w:r>
      <w:r>
        <w:rPr>
          <w:rFonts w:eastAsiaTheme="minorHAnsi"/>
          <w:sz w:val="28"/>
          <w:szCs w:val="28"/>
          <w:lang w:val="uk-UA"/>
        </w:rPr>
        <w:t xml:space="preserve"> було затверд</w:t>
      </w:r>
      <w:r>
        <w:rPr>
          <w:rFonts w:eastAsiaTheme="minorHAnsi"/>
          <w:sz w:val="28"/>
          <w:szCs w:val="28"/>
          <w:lang w:val="uk-UA"/>
        </w:rPr>
        <w:t>жено</w:t>
      </w:r>
      <w:r>
        <w:rPr>
          <w:sz w:val="28"/>
          <w:szCs w:val="28"/>
          <w:lang w:val="uk-UA"/>
        </w:rPr>
        <w:t xml:space="preserve"> Програму підтримки об’єднань співвласників багатоквартирних будинків Чернігівської області «ЕНЕРГОДІМ» на 2021-2023 роки (далі – Програма).</w:t>
      </w:r>
    </w:p>
    <w:p w:rsidR="007123ED" w:rsidRDefault="00F4797D">
      <w:pPr>
        <w:spacing w:after="0" w:line="240" w:lineRule="auto"/>
        <w:ind w:right="-6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Метою Програми є скорочення споживання енергетичних ресурсів населенням через підвищення рівня енергоефективнос</w:t>
      </w:r>
      <w:r>
        <w:rPr>
          <w:rFonts w:ascii="Times New Roman" w:hAnsi="Times New Roman" w:cs="Times New Roman"/>
          <w:sz w:val="28"/>
          <w:szCs w:val="28"/>
          <w:lang w:val="uk-UA"/>
        </w:rPr>
        <w:t>ті багатоквартирних житлових будинків шляхом стимулювання їх мешканців до впровадження енергоефективних заходів.</w:t>
      </w:r>
    </w:p>
    <w:p w:rsidR="007123ED" w:rsidRDefault="00F479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Основною умовою участі ОСББ в обласній програмі підтримки є участь 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в державній програмі «ЕНЕРГОДІМ» Фонду енергоефективності.</w:t>
      </w:r>
    </w:p>
    <w:p w:rsidR="007123ED" w:rsidRDefault="00F479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умов обласної Програми, ОСББ могли отримати компенсацію 10 пунктів процентної банківської ставки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кредитам, залученим ОСББ 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заходів з енергоефективності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(проведення енергетичного аудиту, розробка проєктної документації та її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експертизи, виконання будівельних робіт з утеплення огороджувальних конструкцій та дахів, встановлення ІТП, проведення балансування системи опалення, заміну вікон та дверей тощо з урахуванням вартості матеріалів).</w:t>
      </w:r>
    </w:p>
    <w:p w:rsidR="007123ED" w:rsidRDefault="00F4797D">
      <w:pPr>
        <w:spacing w:after="0" w:line="240" w:lineRule="auto"/>
        <w:ind w:right="-6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Термін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3ED" w:rsidRDefault="00F4797D">
      <w:pPr>
        <w:spacing w:after="0" w:line="240" w:lineRule="auto"/>
        <w:ind w:right="-6" w:firstLine="709"/>
        <w:rPr>
          <w:rFonts w:ascii="Times New Roman" w:hAnsi="Times New Roman" w:cs="Times New Roman"/>
          <w:color w:val="FF0000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</w:t>
      </w:r>
      <w:r>
        <w:rPr>
          <w:rFonts w:ascii="Times New Roman" w:hAnsi="Times New Roman" w:cs="Times New Roman"/>
          <w:sz w:val="28"/>
          <w:szCs w:val="28"/>
          <w:lang w:val="uk-UA"/>
        </w:rPr>
        <w:t>відальним виконавцем за реалізацію Програми та розпорядником коштів є Департамент енергоефективності, транспорту, зв’язку та житлово-комунального господарства Чернігівської обласної державної адміністрації</w:t>
      </w:r>
      <w:r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7123ED" w:rsidRDefault="00F479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реалізації Програми Департаментом було укладе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 договори про співпрацю з банками-партнерами Фонду енергоефективності – </w:t>
      </w:r>
      <w:r>
        <w:rPr>
          <w:rFonts w:ascii="Times New Roman" w:hAnsi="Times New Roman" w:cs="Times New Roman"/>
          <w:sz w:val="28"/>
          <w:szCs w:val="24"/>
          <w:lang w:val="uk-UA"/>
        </w:rPr>
        <w:t>АТ «Ощадбанк», АБ «Укргазбанк», АТ КБ «ПриватБанк» та АТ «Кредобанк»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23ED" w:rsidRDefault="00F479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Видатки на фінансування Програми в обласному бюджеті на 2023 рік не передбачались.</w:t>
      </w: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  <w:sectPr w:rsidR="007123ED">
          <w:pgSz w:w="11906" w:h="16838"/>
          <w:pgMar w:top="425" w:right="567" w:bottom="425" w:left="1134" w:header="709" w:footer="709" w:gutter="0"/>
          <w:cols w:space="708"/>
          <w:docGrid w:linePitch="360"/>
        </w:sectPr>
      </w:pPr>
    </w:p>
    <w:p w:rsidR="007123ED" w:rsidRDefault="00F4797D">
      <w:pPr>
        <w:pStyle w:val="Bodytext70"/>
        <w:shd w:val="clear" w:color="auto" w:fill="auto"/>
        <w:spacing w:before="0" w:after="6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Звіт про виконання регіональних програм за 2023 рік</w:t>
      </w:r>
    </w:p>
    <w:tbl>
      <w:tblPr>
        <w:tblW w:w="15451" w:type="dxa"/>
        <w:tblInd w:w="392" w:type="dxa"/>
        <w:tblLook w:val="01E0" w:firstRow="1" w:lastRow="1" w:firstColumn="1" w:lastColumn="1" w:noHBand="0" w:noVBand="0"/>
      </w:tblPr>
      <w:tblGrid>
        <w:gridCol w:w="720"/>
        <w:gridCol w:w="1440"/>
        <w:gridCol w:w="13291"/>
      </w:tblGrid>
      <w:tr w:rsidR="007123ED">
        <w:tc>
          <w:tcPr>
            <w:tcW w:w="720" w:type="dxa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1217640</w:t>
            </w:r>
          </w:p>
        </w:tc>
        <w:tc>
          <w:tcPr>
            <w:tcW w:w="13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123ED" w:rsidRDefault="00F4797D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</w:tr>
      <w:tr w:rsidR="007123ED">
        <w:trPr>
          <w:trHeight w:val="112"/>
        </w:trPr>
        <w:tc>
          <w:tcPr>
            <w:tcW w:w="720" w:type="dxa"/>
          </w:tcPr>
          <w:p w:rsidR="007123ED" w:rsidRDefault="007123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КВКВ</w:t>
            </w:r>
          </w:p>
        </w:tc>
        <w:tc>
          <w:tcPr>
            <w:tcW w:w="132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7123ED">
        <w:tc>
          <w:tcPr>
            <w:tcW w:w="720" w:type="dxa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1217640</w:t>
            </w:r>
          </w:p>
        </w:tc>
        <w:tc>
          <w:tcPr>
            <w:tcW w:w="13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123ED" w:rsidRDefault="00F4797D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</w:tr>
      <w:tr w:rsidR="007123ED">
        <w:trPr>
          <w:trHeight w:val="345"/>
        </w:trPr>
        <w:tc>
          <w:tcPr>
            <w:tcW w:w="720" w:type="dxa"/>
          </w:tcPr>
          <w:p w:rsidR="007123ED" w:rsidRDefault="007123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КВКВ</w:t>
            </w:r>
          </w:p>
        </w:tc>
        <w:tc>
          <w:tcPr>
            <w:tcW w:w="132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 відповідального виконавця програми</w:t>
            </w:r>
          </w:p>
        </w:tc>
      </w:tr>
      <w:tr w:rsidR="007123ED" w:rsidRPr="008F6167">
        <w:tc>
          <w:tcPr>
            <w:tcW w:w="720" w:type="dxa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1217640</w:t>
            </w:r>
          </w:p>
        </w:tc>
        <w:tc>
          <w:tcPr>
            <w:tcW w:w="13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123ED" w:rsidRDefault="00F4797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підтримки об’єднань співвласників багатоквартирних будинків Чернігівської області «ЕНЕРГОДІМ» на 2021-2023 роки, затверджена рішенням Чернігівської обласної ради від 26 січня 2021 року № 6-2/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</w:tr>
      <w:tr w:rsidR="007123ED">
        <w:tc>
          <w:tcPr>
            <w:tcW w:w="720" w:type="dxa"/>
          </w:tcPr>
          <w:p w:rsidR="007123ED" w:rsidRDefault="007123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КВКВ</w:t>
            </w:r>
          </w:p>
        </w:tc>
        <w:tc>
          <w:tcPr>
            <w:tcW w:w="132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 програми, дата і ном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ер рішення обласної ради про її затвердження</w:t>
            </w:r>
          </w:p>
        </w:tc>
      </w:tr>
    </w:tbl>
    <w:p w:rsidR="007123ED" w:rsidRDefault="00F4797D">
      <w:pPr>
        <w:shd w:val="clear" w:color="auto" w:fill="FFFFFF"/>
        <w:ind w:left="180"/>
        <w:rPr>
          <w:rFonts w:ascii="Times New Roman" w:hAnsi="Times New Roman" w:cs="Times New Roman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Cs w:val="24"/>
          <w:lang w:val="uk-UA"/>
        </w:rPr>
        <w:t xml:space="preserve">Напрями діяльності та заходи регіональної цільової програми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Стимулювання ОСББ Чернігівської області до впровадження енергоефективних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заходів шляхом здійснення компенсації 10 пунктів процентної ставки за кредитами залученими ними на енергозбереження </w:t>
      </w:r>
    </w:p>
    <w:p w:rsidR="007123ED" w:rsidRDefault="00F4797D">
      <w:pPr>
        <w:shd w:val="clear" w:color="auto" w:fill="FFFFFF"/>
        <w:ind w:left="34" w:firstLine="146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16"/>
          <w:szCs w:val="16"/>
          <w:lang w:val="uk-UA"/>
        </w:rPr>
        <w:t>(назва програми)</w:t>
      </w:r>
    </w:p>
    <w:tbl>
      <w:tblPr>
        <w:tblW w:w="156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513"/>
        <w:gridCol w:w="1254"/>
        <w:gridCol w:w="586"/>
        <w:gridCol w:w="709"/>
        <w:gridCol w:w="700"/>
        <w:gridCol w:w="720"/>
        <w:gridCol w:w="814"/>
        <w:gridCol w:w="710"/>
        <w:gridCol w:w="910"/>
        <w:gridCol w:w="626"/>
        <w:gridCol w:w="623"/>
        <w:gridCol w:w="851"/>
        <w:gridCol w:w="4140"/>
      </w:tblGrid>
      <w:tr w:rsidR="007123ED">
        <w:trPr>
          <w:tblHeader/>
        </w:trPr>
        <w:tc>
          <w:tcPr>
            <w:tcW w:w="466" w:type="dxa"/>
            <w:vMerge w:val="restart"/>
          </w:tcPr>
          <w:p w:rsidR="007123ED" w:rsidRDefault="00F4797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2513" w:type="dxa"/>
            <w:vMerge w:val="restart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Захід</w:t>
            </w:r>
          </w:p>
        </w:tc>
        <w:tc>
          <w:tcPr>
            <w:tcW w:w="1254" w:type="dxa"/>
            <w:vMerge w:val="restart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Головний виконавець та строк виконання заходу</w:t>
            </w:r>
          </w:p>
          <w:p w:rsidR="007123ED" w:rsidRDefault="007123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123ED" w:rsidRDefault="007123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123ED" w:rsidRDefault="007123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29" w:type="dxa"/>
            <w:gridSpan w:val="5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Бюджетні асигнування з урахуванням змін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(обсяги фінансування, передбачені програмою /передбачені бюджетом)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</w:p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тис. грн.</w:t>
            </w:r>
          </w:p>
        </w:tc>
        <w:tc>
          <w:tcPr>
            <w:tcW w:w="3720" w:type="dxa"/>
            <w:gridSpan w:val="5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Проведені видатки </w:t>
            </w:r>
          </w:p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(фактичні обсяги фінансування)</w:t>
            </w:r>
            <w:r>
              <w:rPr>
                <w:rFonts w:ascii="Times New Roman" w:hAnsi="Times New Roman" w:cs="Times New Roman"/>
                <w:lang w:val="uk-UA"/>
              </w:rPr>
              <w:t>, тис. грн.</w:t>
            </w:r>
          </w:p>
        </w:tc>
        <w:tc>
          <w:tcPr>
            <w:tcW w:w="4140" w:type="dxa"/>
            <w:vMerge w:val="restart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Стан виконання заходів (напрямки використання коштів, результативні показники виконання програми)</w:t>
            </w:r>
          </w:p>
        </w:tc>
      </w:tr>
      <w:tr w:rsidR="007123ED">
        <w:trPr>
          <w:tblHeader/>
        </w:trPr>
        <w:tc>
          <w:tcPr>
            <w:tcW w:w="466" w:type="dxa"/>
            <w:vMerge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3" w:type="dxa"/>
            <w:vMerge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  <w:vMerge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6" w:type="dxa"/>
            <w:vMerge w:val="restart"/>
            <w:textDirection w:val="btLr"/>
            <w:vAlign w:val="center"/>
          </w:tcPr>
          <w:p w:rsidR="007123ED" w:rsidRDefault="00F4797D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2943" w:type="dxa"/>
            <w:gridSpan w:val="4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 тому числі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7123ED" w:rsidRDefault="00F4797D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3010" w:type="dxa"/>
            <w:gridSpan w:val="4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 тому числі</w:t>
            </w:r>
          </w:p>
        </w:tc>
        <w:tc>
          <w:tcPr>
            <w:tcW w:w="4140" w:type="dxa"/>
            <w:vMerge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23ED">
        <w:trPr>
          <w:cantSplit/>
          <w:trHeight w:val="1202"/>
          <w:tblHeader/>
        </w:trPr>
        <w:tc>
          <w:tcPr>
            <w:tcW w:w="466" w:type="dxa"/>
            <w:vMerge/>
          </w:tcPr>
          <w:p w:rsidR="007123ED" w:rsidRDefault="007123E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3" w:type="dxa"/>
            <w:vMerge/>
          </w:tcPr>
          <w:p w:rsidR="007123ED" w:rsidRDefault="007123E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  <w:vMerge/>
          </w:tcPr>
          <w:p w:rsidR="007123ED" w:rsidRDefault="007123E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6" w:type="dxa"/>
            <w:vMerge/>
            <w:vAlign w:val="center"/>
          </w:tcPr>
          <w:p w:rsidR="007123ED" w:rsidRDefault="007123E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123ED" w:rsidRDefault="00F479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700" w:type="dxa"/>
            <w:textDirection w:val="btLr"/>
            <w:vAlign w:val="center"/>
          </w:tcPr>
          <w:p w:rsidR="007123ED" w:rsidRDefault="00F479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Районний</w:t>
            </w:r>
          </w:p>
          <w:p w:rsidR="007123ED" w:rsidRDefault="00F479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</w:t>
            </w:r>
          </w:p>
        </w:tc>
        <w:tc>
          <w:tcPr>
            <w:tcW w:w="720" w:type="dxa"/>
            <w:textDirection w:val="btLr"/>
            <w:vAlign w:val="center"/>
          </w:tcPr>
          <w:p w:rsidR="007123ED" w:rsidRDefault="00F479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Бюджети сіл, селищ</w:t>
            </w:r>
          </w:p>
        </w:tc>
        <w:tc>
          <w:tcPr>
            <w:tcW w:w="814" w:type="dxa"/>
            <w:textDirection w:val="btLr"/>
            <w:vAlign w:val="center"/>
          </w:tcPr>
          <w:p w:rsidR="007123ED" w:rsidRDefault="00F479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не бюджет. джерел</w:t>
            </w:r>
          </w:p>
        </w:tc>
        <w:tc>
          <w:tcPr>
            <w:tcW w:w="710" w:type="dxa"/>
            <w:vMerge/>
            <w:vAlign w:val="center"/>
          </w:tcPr>
          <w:p w:rsidR="007123ED" w:rsidRDefault="007123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0" w:type="dxa"/>
            <w:textDirection w:val="btLr"/>
            <w:vAlign w:val="center"/>
          </w:tcPr>
          <w:p w:rsidR="007123ED" w:rsidRDefault="00F479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626" w:type="dxa"/>
            <w:textDirection w:val="btLr"/>
            <w:vAlign w:val="center"/>
          </w:tcPr>
          <w:p w:rsidR="007123ED" w:rsidRDefault="00F4797D">
            <w:pPr>
              <w:spacing w:after="0" w:line="240" w:lineRule="auto"/>
              <w:ind w:left="113" w:right="-1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Районний</w:t>
            </w:r>
          </w:p>
          <w:p w:rsidR="007123ED" w:rsidRDefault="00F4797D">
            <w:pPr>
              <w:spacing w:after="0" w:line="240" w:lineRule="auto"/>
              <w:ind w:left="113" w:right="-1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</w:t>
            </w:r>
          </w:p>
        </w:tc>
        <w:tc>
          <w:tcPr>
            <w:tcW w:w="623" w:type="dxa"/>
            <w:textDirection w:val="btLr"/>
            <w:vAlign w:val="center"/>
          </w:tcPr>
          <w:p w:rsidR="007123ED" w:rsidRDefault="00F479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Бюджети сіл, селищ</w:t>
            </w:r>
          </w:p>
        </w:tc>
        <w:tc>
          <w:tcPr>
            <w:tcW w:w="851" w:type="dxa"/>
            <w:textDirection w:val="btLr"/>
            <w:vAlign w:val="center"/>
          </w:tcPr>
          <w:p w:rsidR="007123ED" w:rsidRDefault="00F479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не бюджет. джерел</w:t>
            </w:r>
          </w:p>
        </w:tc>
        <w:tc>
          <w:tcPr>
            <w:tcW w:w="4140" w:type="dxa"/>
            <w:vMerge/>
          </w:tcPr>
          <w:p w:rsidR="007123ED" w:rsidRDefault="007123E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23ED">
        <w:tc>
          <w:tcPr>
            <w:tcW w:w="466" w:type="dxa"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3" w:type="dxa"/>
          </w:tcPr>
          <w:p w:rsidR="007123ED" w:rsidRDefault="00F4797D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Захід 1</w:t>
            </w:r>
          </w:p>
        </w:tc>
        <w:tc>
          <w:tcPr>
            <w:tcW w:w="1254" w:type="dxa"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6" w:type="dxa"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0" w:type="dxa"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14" w:type="dxa"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0" w:type="dxa"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0" w:type="dxa"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6" w:type="dxa"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3" w:type="dxa"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40" w:type="dxa"/>
          </w:tcPr>
          <w:p w:rsidR="007123ED" w:rsidRDefault="007123E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23ED">
        <w:tc>
          <w:tcPr>
            <w:tcW w:w="466" w:type="dxa"/>
          </w:tcPr>
          <w:p w:rsidR="007123ED" w:rsidRDefault="00F4797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13" w:type="dxa"/>
            <w:vAlign w:val="center"/>
          </w:tcPr>
          <w:p w:rsidR="007123ED" w:rsidRDefault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Часткова компенсація відсоткової ставки у розмірі 10% за кредитами, залученими ОСББ на заходи передбачені Програмою 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lastRenderedPageBreak/>
              <w:t>підтримки енергомодернізації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багатоквартирних будинків «Енергодім», затвердженої Рішенням Наглядової ради ДУ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«Фонд енергоефективності» від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серпня 2019 року за умови їхньої участі в Програмі Фонду енергоефективності.</w:t>
            </w:r>
          </w:p>
        </w:tc>
        <w:tc>
          <w:tcPr>
            <w:tcW w:w="1254" w:type="dxa"/>
            <w:vAlign w:val="center"/>
          </w:tcPr>
          <w:p w:rsidR="007123ED" w:rsidRDefault="00F4797D">
            <w:pPr>
              <w:ind w:left="-99" w:right="-12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Департамент ЕТЗ та ЖКГ Чернігівської ОДА,</w:t>
            </w:r>
          </w:p>
          <w:p w:rsidR="007123ED" w:rsidRDefault="00F4797D">
            <w:pPr>
              <w:ind w:left="-99" w:right="-12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2023 р</w:t>
            </w:r>
          </w:p>
        </w:tc>
        <w:tc>
          <w:tcPr>
            <w:tcW w:w="586" w:type="dxa"/>
            <w:vAlign w:val="center"/>
          </w:tcPr>
          <w:p w:rsidR="007123ED" w:rsidRDefault="00F4797D">
            <w:pPr>
              <w:ind w:left="-9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09" w:type="dxa"/>
            <w:vAlign w:val="center"/>
          </w:tcPr>
          <w:p w:rsidR="007123ED" w:rsidRDefault="00F4797D">
            <w:pPr>
              <w:ind w:left="-108" w:right="-20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00" w:type="dxa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20" w:type="dxa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14" w:type="dxa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7123ED" w:rsidRDefault="00F4797D">
            <w:pPr>
              <w:ind w:left="-9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10" w:type="dxa"/>
            <w:vAlign w:val="center"/>
          </w:tcPr>
          <w:p w:rsidR="007123ED" w:rsidRDefault="00F4797D">
            <w:pPr>
              <w:ind w:left="-9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626" w:type="dxa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140" w:type="dxa"/>
          </w:tcPr>
          <w:p w:rsidR="007123ED" w:rsidRDefault="00F4797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Видатки на фінансування Програми в обласному бюджеті на 2023 рік не передбачались</w:t>
            </w:r>
          </w:p>
        </w:tc>
      </w:tr>
      <w:tr w:rsidR="007123ED">
        <w:tc>
          <w:tcPr>
            <w:tcW w:w="466" w:type="dxa"/>
          </w:tcPr>
          <w:p w:rsidR="007123ED" w:rsidRDefault="007123E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13" w:type="dxa"/>
          </w:tcPr>
          <w:p w:rsidR="007123ED" w:rsidRDefault="00F4797D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Всього по Програмі</w:t>
            </w:r>
          </w:p>
        </w:tc>
        <w:tc>
          <w:tcPr>
            <w:tcW w:w="1254" w:type="dxa"/>
          </w:tcPr>
          <w:p w:rsidR="007123ED" w:rsidRDefault="007123E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7123ED" w:rsidRDefault="00F4797D">
            <w:pPr>
              <w:ind w:left="-9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09" w:type="dxa"/>
            <w:vAlign w:val="center"/>
          </w:tcPr>
          <w:p w:rsidR="007123ED" w:rsidRDefault="00F4797D">
            <w:pPr>
              <w:ind w:left="-108" w:right="-20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00" w:type="dxa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20" w:type="dxa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14" w:type="dxa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7123ED" w:rsidRDefault="00F4797D">
            <w:pPr>
              <w:ind w:left="-9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910" w:type="dxa"/>
            <w:vAlign w:val="center"/>
          </w:tcPr>
          <w:p w:rsidR="007123ED" w:rsidRDefault="00F4797D">
            <w:pPr>
              <w:ind w:left="-9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626" w:type="dxa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3" w:type="dxa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7123ED" w:rsidRDefault="00F4797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140" w:type="dxa"/>
          </w:tcPr>
          <w:p w:rsidR="007123ED" w:rsidRDefault="007123E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7123ED" w:rsidRDefault="007123ED">
      <w:pPr>
        <w:shd w:val="clear" w:color="auto" w:fill="FFFFFF"/>
        <w:ind w:left="34" w:firstLine="146"/>
        <w:rPr>
          <w:rFonts w:ascii="Times New Roman" w:hAnsi="Times New Roman" w:cs="Times New Roman"/>
          <w:szCs w:val="24"/>
          <w:lang w:val="uk-UA"/>
        </w:rPr>
      </w:pPr>
    </w:p>
    <w:p w:rsidR="007123ED" w:rsidRDefault="00F4797D">
      <w:pPr>
        <w:shd w:val="clear" w:color="auto" w:fill="FFFFFF"/>
        <w:ind w:left="34" w:firstLine="146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5. Аналіз виконання за видатками в цілому за програмою:</w:t>
      </w:r>
    </w:p>
    <w:p w:rsidR="007123ED" w:rsidRDefault="00F4797D">
      <w:pPr>
        <w:shd w:val="clear" w:color="auto" w:fill="FFFFFF"/>
        <w:ind w:left="34" w:right="395" w:firstLine="146"/>
        <w:jc w:val="right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тис. грн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706"/>
        <w:gridCol w:w="1718"/>
        <w:gridCol w:w="1691"/>
        <w:gridCol w:w="1707"/>
        <w:gridCol w:w="1719"/>
        <w:gridCol w:w="1813"/>
        <w:gridCol w:w="1700"/>
        <w:gridCol w:w="1841"/>
      </w:tblGrid>
      <w:tr w:rsidR="007123ED"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Бюджетні асигнування з урахуванням змін</w:t>
            </w:r>
          </w:p>
          <w:p w:rsidR="007123ED" w:rsidRDefault="00F4797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(обсяги фінансування, передбачені програмою /передбачені бюджетом)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Проведені видатки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Відхилення 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(від обсягів фінансування, передбачених програмою /передбачених бюджетом)</w:t>
            </w:r>
          </w:p>
        </w:tc>
      </w:tr>
      <w:tr w:rsidR="007123ED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спеціальний фонд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усього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загальний фонд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спеціальний фонд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загальний фонд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спеціальний фонд</w:t>
            </w:r>
          </w:p>
        </w:tc>
      </w:tr>
      <w:tr w:rsidR="007123ED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ind w:left="-9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8000,0/0,0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ind w:left="-9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8000,0/0,0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ED" w:rsidRDefault="00F4797D">
            <w:pPr>
              <w:ind w:left="-9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ED" w:rsidRDefault="00F4797D">
            <w:pPr>
              <w:ind w:left="-108" w:right="-20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-8000,0/0,0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-8000,0/0,0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7123ED" w:rsidRDefault="007123ED">
      <w:pPr>
        <w:ind w:left="34" w:firstLine="4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23ED" w:rsidRDefault="00F4797D">
      <w:pPr>
        <w:ind w:left="34" w:firstLine="4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Інформація про виконання регіональних програм у 2023 році</w:t>
      </w:r>
    </w:p>
    <w:p w:rsidR="007123ED" w:rsidRDefault="00F4797D">
      <w:pPr>
        <w:ind w:left="34" w:firstLine="47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Cs w:val="24"/>
          <w:lang w:val="uk-UA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  <w:lang w:val="uk-UA"/>
        </w:rPr>
        <w:tab/>
      </w:r>
      <w:r>
        <w:rPr>
          <w:rFonts w:ascii="Times New Roman" w:hAnsi="Times New Roman" w:cs="Times New Roman"/>
          <w:b/>
          <w:szCs w:val="24"/>
          <w:lang w:val="uk-UA"/>
        </w:rPr>
        <w:tab/>
      </w:r>
      <w:r>
        <w:rPr>
          <w:rFonts w:ascii="Times New Roman" w:hAnsi="Times New Roman" w:cs="Times New Roman"/>
          <w:b/>
          <w:szCs w:val="24"/>
          <w:lang w:val="uk-UA"/>
        </w:rPr>
        <w:tab/>
      </w:r>
      <w:r>
        <w:rPr>
          <w:rFonts w:ascii="Times New Roman" w:hAnsi="Times New Roman" w:cs="Times New Roman"/>
          <w:b/>
          <w:szCs w:val="24"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szCs w:val="24"/>
          <w:lang w:val="uk-UA"/>
        </w:rPr>
        <w:tab/>
      </w:r>
      <w:r>
        <w:rPr>
          <w:rFonts w:ascii="Times New Roman" w:hAnsi="Times New Roman" w:cs="Times New Roman"/>
          <w:b/>
          <w:szCs w:val="24"/>
          <w:lang w:val="uk-UA"/>
        </w:rPr>
        <w:tab/>
      </w:r>
      <w:r>
        <w:rPr>
          <w:rFonts w:ascii="Times New Roman" w:hAnsi="Times New Roman" w:cs="Times New Roman"/>
          <w:b/>
          <w:szCs w:val="24"/>
          <w:lang w:val="uk-UA"/>
        </w:rPr>
        <w:tab/>
      </w:r>
      <w:r>
        <w:rPr>
          <w:rFonts w:ascii="Times New Roman" w:hAnsi="Times New Roman" w:cs="Times New Roman"/>
          <w:b/>
          <w:szCs w:val="24"/>
          <w:lang w:val="uk-UA"/>
        </w:rPr>
        <w:tab/>
      </w:r>
      <w:r>
        <w:rPr>
          <w:rFonts w:ascii="Times New Roman" w:hAnsi="Times New Roman" w:cs="Times New Roman"/>
          <w:b/>
          <w:szCs w:val="24"/>
          <w:lang w:val="uk-UA"/>
        </w:rPr>
        <w:tab/>
      </w:r>
      <w:r>
        <w:rPr>
          <w:rFonts w:ascii="Times New Roman" w:hAnsi="Times New Roman" w:cs="Times New Roman"/>
          <w:b/>
          <w:szCs w:val="24"/>
          <w:lang w:val="uk-UA"/>
        </w:rPr>
        <w:tab/>
      </w:r>
      <w:r>
        <w:rPr>
          <w:rFonts w:ascii="Times New Roman" w:hAnsi="Times New Roman" w:cs="Times New Roman"/>
          <w:b/>
          <w:szCs w:val="24"/>
          <w:lang w:val="uk-UA"/>
        </w:rPr>
        <w:tab/>
      </w:r>
      <w:r>
        <w:rPr>
          <w:rFonts w:ascii="Times New Roman" w:hAnsi="Times New Roman" w:cs="Times New Roman"/>
          <w:b/>
          <w:szCs w:val="24"/>
          <w:lang w:val="uk-UA"/>
        </w:rPr>
        <w:tab/>
      </w:r>
      <w:r>
        <w:rPr>
          <w:rFonts w:ascii="Times New Roman" w:hAnsi="Times New Roman" w:cs="Times New Roman"/>
          <w:b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lang w:val="uk-UA"/>
        </w:rPr>
        <w:t>тис. грн</w:t>
      </w:r>
    </w:p>
    <w:tbl>
      <w:tblPr>
        <w:tblW w:w="152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641"/>
        <w:gridCol w:w="1067"/>
        <w:gridCol w:w="1093"/>
        <w:gridCol w:w="720"/>
        <w:gridCol w:w="900"/>
        <w:gridCol w:w="540"/>
        <w:gridCol w:w="360"/>
        <w:gridCol w:w="540"/>
        <w:gridCol w:w="540"/>
        <w:gridCol w:w="900"/>
        <w:gridCol w:w="1080"/>
        <w:gridCol w:w="1361"/>
        <w:gridCol w:w="709"/>
        <w:gridCol w:w="1215"/>
      </w:tblGrid>
      <w:tr w:rsidR="007123ED">
        <w:trPr>
          <w:trHeight w:val="276"/>
          <w:tblHeader/>
        </w:trPr>
        <w:tc>
          <w:tcPr>
            <w:tcW w:w="537" w:type="dxa"/>
            <w:vMerge w:val="restart"/>
            <w:shd w:val="clear" w:color="auto" w:fill="auto"/>
          </w:tcPr>
          <w:p w:rsidR="007123ED" w:rsidRDefault="00F4797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№</w:t>
            </w:r>
          </w:p>
          <w:p w:rsidR="007123ED" w:rsidRDefault="00F4797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з/п</w:t>
            </w:r>
          </w:p>
        </w:tc>
        <w:tc>
          <w:tcPr>
            <w:tcW w:w="3641" w:type="dxa"/>
            <w:vMerge w:val="restart"/>
            <w:shd w:val="clear" w:color="auto" w:fill="auto"/>
          </w:tcPr>
          <w:p w:rsidR="007123ED" w:rsidRDefault="00F47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програми,</w:t>
            </w:r>
          </w:p>
          <w:p w:rsidR="007123ED" w:rsidRDefault="00F4797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дата і номер нормативно-правового акта про її затвердження</w:t>
            </w:r>
          </w:p>
          <w:p w:rsidR="007123ED" w:rsidRDefault="00F4797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(проекти, що планується затвердити на наступний за звітним роком)</w:t>
            </w:r>
          </w:p>
        </w:tc>
        <w:tc>
          <w:tcPr>
            <w:tcW w:w="1067" w:type="dxa"/>
            <w:vMerge w:val="restart"/>
            <w:shd w:val="clear" w:color="auto" w:fill="auto"/>
            <w:textDirection w:val="btLr"/>
            <w:vAlign w:val="center"/>
          </w:tcPr>
          <w:p w:rsidR="007123ED" w:rsidRDefault="00F47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Найменування відповідального виконавця програми</w:t>
            </w:r>
          </w:p>
        </w:tc>
        <w:tc>
          <w:tcPr>
            <w:tcW w:w="1093" w:type="dxa"/>
            <w:vMerge w:val="restart"/>
            <w:shd w:val="clear" w:color="auto" w:fill="auto"/>
            <w:textDirection w:val="btLr"/>
            <w:vAlign w:val="center"/>
          </w:tcPr>
          <w:p w:rsidR="007123ED" w:rsidRDefault="00F47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Найменування головного</w:t>
            </w:r>
          </w:p>
          <w:p w:rsidR="007123ED" w:rsidRDefault="00F47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розпорядника коштів у</w:t>
            </w:r>
          </w:p>
          <w:p w:rsidR="007123ED" w:rsidRDefault="00F47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звітному році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7123ED" w:rsidRDefault="00F479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Термін реалізації</w:t>
            </w:r>
          </w:p>
        </w:tc>
        <w:tc>
          <w:tcPr>
            <w:tcW w:w="6930" w:type="dxa"/>
            <w:gridSpan w:val="9"/>
            <w:shd w:val="clear" w:color="auto" w:fill="auto"/>
            <w:vAlign w:val="center"/>
          </w:tcPr>
          <w:p w:rsidR="007123ED" w:rsidRDefault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Фінансове забезпечення програм у звітному році </w:t>
            </w:r>
          </w:p>
          <w:p w:rsidR="007123ED" w:rsidRDefault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(на кінець року)</w:t>
            </w:r>
          </w:p>
        </w:tc>
        <w:tc>
          <w:tcPr>
            <w:tcW w:w="1215" w:type="dxa"/>
            <w:vMerge w:val="restart"/>
            <w:shd w:val="clear" w:color="auto" w:fill="auto"/>
            <w:textDirection w:val="btLr"/>
            <w:vAlign w:val="center"/>
          </w:tcPr>
          <w:p w:rsidR="007123ED" w:rsidRDefault="00F479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Очікувані обсяги фінансування з обласного бюджету на рік, наступний за звітним </w:t>
            </w:r>
          </w:p>
        </w:tc>
      </w:tr>
      <w:tr w:rsidR="007123ED">
        <w:trPr>
          <w:trHeight w:val="253"/>
          <w:tblHeader/>
        </w:trPr>
        <w:tc>
          <w:tcPr>
            <w:tcW w:w="537" w:type="dxa"/>
            <w:vMerge/>
            <w:shd w:val="clear" w:color="auto" w:fill="auto"/>
          </w:tcPr>
          <w:p w:rsidR="007123ED" w:rsidRDefault="007123ED">
            <w:pPr>
              <w:ind w:left="454" w:right="-227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3641" w:type="dxa"/>
            <w:vMerge/>
            <w:shd w:val="clear" w:color="auto" w:fill="auto"/>
          </w:tcPr>
          <w:p w:rsidR="007123ED" w:rsidRDefault="007123ED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067" w:type="dxa"/>
            <w:vMerge/>
            <w:shd w:val="clear" w:color="auto" w:fill="auto"/>
            <w:textDirection w:val="btLr"/>
          </w:tcPr>
          <w:p w:rsidR="007123ED" w:rsidRDefault="007123ED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093" w:type="dxa"/>
            <w:vMerge/>
            <w:shd w:val="clear" w:color="auto" w:fill="auto"/>
            <w:textDirection w:val="btLr"/>
          </w:tcPr>
          <w:p w:rsidR="007123ED" w:rsidRDefault="007123ED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  <w:vAlign w:val="center"/>
          </w:tcPr>
          <w:p w:rsidR="007123ED" w:rsidRDefault="007123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Передбачений обсяг фінансування на звітний рік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7123ED" w:rsidRDefault="00F4797D">
            <w:pPr>
              <w:ind w:hanging="124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Проведені видатки</w:t>
            </w:r>
          </w:p>
        </w:tc>
        <w:tc>
          <w:tcPr>
            <w:tcW w:w="360" w:type="dxa"/>
            <w:vMerge w:val="restart"/>
            <w:shd w:val="clear" w:color="auto" w:fill="auto"/>
            <w:textDirection w:val="btLr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%</w:t>
            </w:r>
          </w:p>
        </w:tc>
        <w:tc>
          <w:tcPr>
            <w:tcW w:w="5130" w:type="dxa"/>
            <w:gridSpan w:val="6"/>
            <w:shd w:val="clear" w:color="auto" w:fill="auto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в тому числі:</w:t>
            </w:r>
          </w:p>
        </w:tc>
        <w:tc>
          <w:tcPr>
            <w:tcW w:w="1215" w:type="dxa"/>
            <w:vMerge/>
            <w:shd w:val="clear" w:color="auto" w:fill="auto"/>
          </w:tcPr>
          <w:p w:rsidR="007123ED" w:rsidRDefault="007123ED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7123ED">
        <w:trPr>
          <w:cantSplit/>
          <w:trHeight w:val="3224"/>
          <w:tblHeader/>
        </w:trPr>
        <w:tc>
          <w:tcPr>
            <w:tcW w:w="537" w:type="dxa"/>
            <w:vMerge/>
            <w:shd w:val="clear" w:color="auto" w:fill="auto"/>
          </w:tcPr>
          <w:p w:rsidR="007123ED" w:rsidRDefault="007123ED">
            <w:pPr>
              <w:ind w:left="454" w:right="-227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3641" w:type="dxa"/>
            <w:vMerge/>
            <w:shd w:val="clear" w:color="auto" w:fill="auto"/>
          </w:tcPr>
          <w:p w:rsidR="007123ED" w:rsidRDefault="007123ED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067" w:type="dxa"/>
            <w:vMerge/>
            <w:shd w:val="clear" w:color="auto" w:fill="auto"/>
            <w:textDirection w:val="btLr"/>
          </w:tcPr>
          <w:p w:rsidR="007123ED" w:rsidRDefault="007123ED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093" w:type="dxa"/>
            <w:vMerge/>
            <w:shd w:val="clear" w:color="auto" w:fill="auto"/>
            <w:textDirection w:val="btLr"/>
          </w:tcPr>
          <w:p w:rsidR="007123ED" w:rsidRDefault="007123ED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  <w:vAlign w:val="center"/>
          </w:tcPr>
          <w:p w:rsidR="007123ED" w:rsidRDefault="007123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  <w:vAlign w:val="center"/>
          </w:tcPr>
          <w:p w:rsidR="007123ED" w:rsidRDefault="007123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  <w:vAlign w:val="center"/>
          </w:tcPr>
          <w:p w:rsidR="007123ED" w:rsidRDefault="007123ED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btLr"/>
            <w:vAlign w:val="center"/>
          </w:tcPr>
          <w:p w:rsidR="007123ED" w:rsidRDefault="007123ED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firstLine="14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державний бюджет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right="113" w:hanging="108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обласний бюджет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% фін-я з ОБ від загального фінансування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районний, міський</w:t>
            </w:r>
          </w:p>
          <w:p w:rsidR="007123ED" w:rsidRDefault="00F4797D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(міст обласного підпорядкування) юджети</w:t>
            </w:r>
          </w:p>
        </w:tc>
        <w:tc>
          <w:tcPr>
            <w:tcW w:w="1361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бюджети сіл, селищ, міст районного підпорядкування </w:t>
            </w:r>
          </w:p>
          <w:p w:rsidR="007123ED" w:rsidRDefault="00F4797D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(в т.ч. об’єднаних територіальних громад)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кошти </w:t>
            </w: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небюджетних джерел</w:t>
            </w:r>
          </w:p>
        </w:tc>
        <w:tc>
          <w:tcPr>
            <w:tcW w:w="1215" w:type="dxa"/>
            <w:vMerge/>
            <w:shd w:val="clear" w:color="auto" w:fill="auto"/>
          </w:tcPr>
          <w:p w:rsidR="007123ED" w:rsidRDefault="007123ED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7123ED">
        <w:trPr>
          <w:cantSplit/>
          <w:trHeight w:val="191"/>
          <w:tblHeader/>
        </w:trPr>
        <w:tc>
          <w:tcPr>
            <w:tcW w:w="537" w:type="dxa"/>
            <w:shd w:val="clear" w:color="auto" w:fill="auto"/>
            <w:vAlign w:val="center"/>
          </w:tcPr>
          <w:p w:rsidR="007123ED" w:rsidRDefault="00F4797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3641" w:type="dxa"/>
            <w:shd w:val="clear" w:color="auto" w:fill="auto"/>
            <w:vAlign w:val="center"/>
          </w:tcPr>
          <w:p w:rsidR="007123ED" w:rsidRDefault="00F4797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123ED" w:rsidRDefault="00F4797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123ED" w:rsidRDefault="00F4797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123ED" w:rsidRDefault="00F4797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23ED" w:rsidRDefault="00F4797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123ED" w:rsidRDefault="00F4797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123ED" w:rsidRDefault="00F4797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123ED" w:rsidRDefault="00F4797D">
            <w:pPr>
              <w:ind w:left="-57" w:right="-57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123ED" w:rsidRDefault="00F4797D">
            <w:pPr>
              <w:ind w:left="-57" w:right="-57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23ED" w:rsidRDefault="00F4797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23ED" w:rsidRDefault="00F4797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123ED" w:rsidRDefault="00F4797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23ED" w:rsidRDefault="00F4797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7123ED" w:rsidRDefault="00F4797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15</w:t>
            </w:r>
          </w:p>
        </w:tc>
      </w:tr>
      <w:tr w:rsidR="007123ED">
        <w:trPr>
          <w:cantSplit/>
          <w:trHeight w:val="3180"/>
          <w:tblHeader/>
        </w:trPr>
        <w:tc>
          <w:tcPr>
            <w:tcW w:w="537" w:type="dxa"/>
            <w:shd w:val="clear" w:color="auto" w:fill="auto"/>
            <w:vAlign w:val="center"/>
          </w:tcPr>
          <w:p w:rsidR="007123ED" w:rsidRDefault="00F4797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1.</w:t>
            </w:r>
          </w:p>
        </w:tc>
        <w:tc>
          <w:tcPr>
            <w:tcW w:w="3641" w:type="dxa"/>
            <w:shd w:val="clear" w:color="auto" w:fill="auto"/>
          </w:tcPr>
          <w:p w:rsidR="007123ED" w:rsidRDefault="00F479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Програму підтримки об’єднань співвласників багатоквартирних будинків Чернігівської області «ЕНЕРГОДІМ» на 2021-2023 роки затверджено рішенням Чернігівської обласної ради від 26.01.2021 № 6-2/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67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-99" w:right="-12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Департамент ЕТЗ та ЖКГ Чернігівської ОДА</w:t>
            </w:r>
          </w:p>
        </w:tc>
        <w:tc>
          <w:tcPr>
            <w:tcW w:w="1093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-99" w:right="-12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Департамент ЕТЗ та ЖКГ Чернігівської ОДА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2023 рік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61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5" w:type="dxa"/>
            <w:shd w:val="clear" w:color="auto" w:fill="auto"/>
            <w:textDirection w:val="btLr"/>
            <w:vAlign w:val="center"/>
          </w:tcPr>
          <w:p w:rsidR="007123ED" w:rsidRDefault="00F4797D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7123ED" w:rsidRDefault="007123ED">
      <w:pPr>
        <w:rPr>
          <w:rFonts w:ascii="Times New Roman" w:hAnsi="Times New Roman" w:cs="Times New Roman"/>
          <w:b/>
          <w:bCs/>
          <w:i/>
          <w:color w:val="000000"/>
        </w:rPr>
      </w:pPr>
    </w:p>
    <w:p w:rsidR="007123ED" w:rsidRDefault="007123ED">
      <w:pPr>
        <w:rPr>
          <w:rFonts w:ascii="Times New Roman" w:hAnsi="Times New Roman" w:cs="Times New Roman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uk-UA"/>
        </w:rPr>
      </w:pPr>
    </w:p>
    <w:p w:rsidR="007123ED" w:rsidRDefault="007123ED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sectPr w:rsidR="007123ED">
      <w:pgSz w:w="16838" w:h="11906" w:orient="landscape"/>
      <w:pgMar w:top="993" w:right="425" w:bottom="284" w:left="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97D" w:rsidRDefault="00F4797D">
      <w:pPr>
        <w:spacing w:after="0" w:line="240" w:lineRule="auto"/>
      </w:pPr>
      <w:r>
        <w:separator/>
      </w:r>
    </w:p>
  </w:endnote>
  <w:endnote w:type="continuationSeparator" w:id="0">
    <w:p w:rsidR="00F4797D" w:rsidRDefault="00F4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97D" w:rsidRDefault="00F4797D">
      <w:pPr>
        <w:spacing w:after="0" w:line="240" w:lineRule="auto"/>
      </w:pPr>
      <w:r>
        <w:separator/>
      </w:r>
    </w:p>
  </w:footnote>
  <w:footnote w:type="continuationSeparator" w:id="0">
    <w:p w:rsidR="00F4797D" w:rsidRDefault="00F47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ED"/>
    <w:rsid w:val="000E2360"/>
    <w:rsid w:val="007123ED"/>
    <w:rsid w:val="008F6167"/>
    <w:rsid w:val="00F4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5E86-2307-4DC4-8808-FE691CBD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ody Text"/>
    <w:basedOn w:val="a"/>
    <w:link w:val="af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ий текст Знак"/>
    <w:basedOn w:val="a0"/>
    <w:link w:val="afb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ody Text Indent"/>
    <w:basedOn w:val="a"/>
    <w:link w:val="afe"/>
    <w:uiPriority w:val="99"/>
    <w:unhideWhenUsed/>
    <w:pPr>
      <w:ind w:left="283"/>
    </w:pPr>
  </w:style>
  <w:style w:type="character" w:customStyle="1" w:styleId="afe">
    <w:name w:val="Основний текст з відступом Знак"/>
    <w:basedOn w:val="a0"/>
    <w:link w:val="afd"/>
    <w:uiPriority w:val="99"/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ітки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ітки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Segoe UI" w:hAnsi="Segoe UI" w:cs="Segoe UI"/>
      <w:sz w:val="18"/>
      <w:szCs w:val="18"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Emphasis"/>
    <w:basedOn w:val="a0"/>
    <w:uiPriority w:val="20"/>
    <w:qFormat/>
    <w:rPr>
      <w:i/>
      <w:iCs/>
    </w:rPr>
  </w:style>
  <w:style w:type="character" w:customStyle="1" w:styleId="Bodytext7">
    <w:name w:val="Body text (7)_"/>
    <w:link w:val="Bodytext70"/>
    <w:rPr>
      <w:sz w:val="48"/>
      <w:szCs w:val="48"/>
      <w:shd w:val="clear" w:color="auto" w:fill="FFFFFF"/>
    </w:rPr>
  </w:style>
  <w:style w:type="paragraph" w:customStyle="1" w:styleId="Bodytext70">
    <w:name w:val="Body text (7)"/>
    <w:basedOn w:val="a"/>
    <w:link w:val="Bodytext7"/>
    <w:pPr>
      <w:widowControl w:val="0"/>
      <w:shd w:val="clear" w:color="auto" w:fill="FFFFFF"/>
      <w:spacing w:before="360" w:after="0" w:line="677" w:lineRule="exact"/>
      <w:ind w:hanging="620"/>
    </w:pPr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56D4CA0-A34D-464B-A438-CB86ACC7E7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3807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Гайовий</dc:creator>
  <cp:lastModifiedBy>NGO-OPERATOR2</cp:lastModifiedBy>
  <cp:revision>2</cp:revision>
  <dcterms:created xsi:type="dcterms:W3CDTF">2024-01-30T14:59:00Z</dcterms:created>
  <dcterms:modified xsi:type="dcterms:W3CDTF">2024-01-30T14:59:00Z</dcterms:modified>
</cp:coreProperties>
</file>